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A306" w14:textId="77777777" w:rsidR="00CA4359" w:rsidRDefault="00CA4359" w:rsidP="00CA43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359">
        <w:rPr>
          <w:rFonts w:ascii="Times New Roman" w:hAnsi="Times New Roman" w:cs="Times New Roman"/>
          <w:b/>
          <w:bCs/>
          <w:sz w:val="28"/>
          <w:szCs w:val="28"/>
        </w:rPr>
        <w:t>Информация об условиях питания обучающихся, в том числе инвалидов и лиц с ОВЗ в ОГБПОУ «Смоленский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базовый медицинский</w:t>
      </w:r>
      <w:r w:rsidRPr="00CA4359">
        <w:rPr>
          <w:rFonts w:ascii="Times New Roman" w:hAnsi="Times New Roman" w:cs="Times New Roman"/>
          <w:b/>
          <w:bCs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6C0555" w14:textId="77777777" w:rsidR="00CA4359" w:rsidRDefault="00CA4359" w:rsidP="00CA43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имени К.С. Константиновой</w:t>
      </w:r>
      <w:r w:rsidRPr="00CA43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1553C9" w14:textId="77777777" w:rsidR="00C72C90" w:rsidRPr="00CA4359" w:rsidRDefault="00C72C90" w:rsidP="00CA43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3C31EB" w14:textId="77777777" w:rsidR="00CA4359" w:rsidRPr="00CA4359" w:rsidRDefault="00CA4359" w:rsidP="00C72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59">
        <w:rPr>
          <w:rFonts w:ascii="Times New Roman" w:hAnsi="Times New Roman" w:cs="Times New Roman"/>
          <w:sz w:val="28"/>
          <w:szCs w:val="28"/>
        </w:rPr>
        <w:t>1. Для обеспечения условий питания инвалидов и лиц с ОВЗ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359">
        <w:rPr>
          <w:rFonts w:ascii="Times New Roman" w:hAnsi="Times New Roman" w:cs="Times New Roman"/>
          <w:sz w:val="28"/>
          <w:szCs w:val="28"/>
        </w:rPr>
        <w:t>организации имеется буфет;</w:t>
      </w:r>
    </w:p>
    <w:p w14:paraId="0F53CD6E" w14:textId="77777777" w:rsidR="00CA4359" w:rsidRPr="00CA4359" w:rsidRDefault="00CA4359" w:rsidP="00C72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59">
        <w:rPr>
          <w:rFonts w:ascii="Times New Roman" w:hAnsi="Times New Roman" w:cs="Times New Roman"/>
          <w:sz w:val="28"/>
          <w:szCs w:val="28"/>
        </w:rPr>
        <w:t>2. Вход в буфет оборудован расширенным дверным проемом;</w:t>
      </w:r>
    </w:p>
    <w:p w14:paraId="1CFCAC43" w14:textId="77777777" w:rsidR="00CA4359" w:rsidRDefault="00CA4359" w:rsidP="00C72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59">
        <w:rPr>
          <w:rFonts w:ascii="Times New Roman" w:hAnsi="Times New Roman" w:cs="Times New Roman"/>
          <w:sz w:val="28"/>
          <w:szCs w:val="28"/>
        </w:rPr>
        <w:t>3. Для организации доступа к месту питания инвалидов и лиц с ОВЗ 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359">
        <w:rPr>
          <w:rFonts w:ascii="Times New Roman" w:hAnsi="Times New Roman" w:cs="Times New Roman"/>
          <w:sz w:val="28"/>
          <w:szCs w:val="28"/>
        </w:rPr>
        <w:t xml:space="preserve">опорно-двигательного аппарата </w:t>
      </w:r>
      <w:r w:rsidR="00C72C90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CA4359">
        <w:rPr>
          <w:rFonts w:ascii="Times New Roman" w:hAnsi="Times New Roman" w:cs="Times New Roman"/>
          <w:sz w:val="28"/>
          <w:szCs w:val="28"/>
        </w:rPr>
        <w:t>поручни.</w:t>
      </w:r>
    </w:p>
    <w:p w14:paraId="7EF32CF3" w14:textId="391B2843" w:rsidR="00DF0334" w:rsidRPr="00DF0334" w:rsidRDefault="00DF0334" w:rsidP="00C72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33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 буфете установлен кофе автомат.</w:t>
      </w:r>
    </w:p>
    <w:sectPr w:rsidR="00DF0334" w:rsidRPr="00DF0334" w:rsidSect="00FC6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EFD"/>
    <w:multiLevelType w:val="hybridMultilevel"/>
    <w:tmpl w:val="F7F28226"/>
    <w:lvl w:ilvl="0" w:tplc="D0420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4794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FD0"/>
    <w:rsid w:val="00516C3A"/>
    <w:rsid w:val="00BC710B"/>
    <w:rsid w:val="00C72C90"/>
    <w:rsid w:val="00CA4359"/>
    <w:rsid w:val="00DD1DD6"/>
    <w:rsid w:val="00DF0334"/>
    <w:rsid w:val="00E44DBA"/>
    <w:rsid w:val="00EC4FC8"/>
    <w:rsid w:val="00F0308C"/>
    <w:rsid w:val="00F31779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953B"/>
  <w15:docId w15:val="{BC3F28BF-C96E-4BAC-BC01-82A3F65E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F4E6-B2DE-4959-94A0-6B88A446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Mimay</cp:lastModifiedBy>
  <cp:revision>3</cp:revision>
  <cp:lastPrinted>2017-11-17T05:48:00Z</cp:lastPrinted>
  <dcterms:created xsi:type="dcterms:W3CDTF">2017-11-17T06:21:00Z</dcterms:created>
  <dcterms:modified xsi:type="dcterms:W3CDTF">2023-06-28T09:07:00Z</dcterms:modified>
</cp:coreProperties>
</file>